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8" w:type="dxa"/>
        <w:tblInd w:w="835" w:type="dxa"/>
        <w:tblCellMar>
          <w:left w:w="144" w:type="dxa"/>
          <w:right w:w="144" w:type="dxa"/>
        </w:tblCellMar>
        <w:tblLook w:val="0000" w:firstRow="0" w:lastRow="0" w:firstColumn="0" w:lastColumn="0" w:noHBand="0" w:noVBand="0"/>
      </w:tblPr>
      <w:tblGrid>
        <w:gridCol w:w="698"/>
        <w:gridCol w:w="8410"/>
      </w:tblGrid>
      <w:tr w:rsidR="005A6C7A" w:rsidRPr="005A6C7A" w:rsidTr="005A6C7A">
        <w:trPr>
          <w:trHeight w:val="6"/>
        </w:trPr>
        <w:tc>
          <w:tcPr>
            <w:tcW w:w="698" w:type="dxa"/>
            <w:tcMar>
              <w:top w:w="0" w:type="dxa"/>
              <w:left w:w="0" w:type="dxa"/>
              <w:bottom w:w="0" w:type="dxa"/>
              <w:right w:w="0" w:type="dxa"/>
            </w:tcMar>
          </w:tcPr>
          <w:p w:rsidR="00BC4F03" w:rsidRPr="005A6C7A" w:rsidRDefault="00BC4F03">
            <w:pPr>
              <w:pStyle w:val="ReturnAddress"/>
            </w:pPr>
          </w:p>
        </w:tc>
        <w:tc>
          <w:tcPr>
            <w:tcW w:w="8410" w:type="dxa"/>
          </w:tcPr>
          <w:p w:rsidR="00BC4F03" w:rsidRPr="005A6C7A" w:rsidRDefault="005A6C7A" w:rsidP="00BC4F03">
            <w:pPr>
              <w:pStyle w:val="ReturnAddress"/>
              <w:rPr>
                <w:rFonts w:ascii="Algerian" w:hAnsi="Algerian" w:cs="Arial"/>
                <w:sz w:val="72"/>
                <w:szCs w:val="72"/>
              </w:rPr>
            </w:pPr>
            <w:r w:rsidRPr="005A6C7A">
              <w:rPr>
                <w:rFonts w:ascii="Algerian" w:hAnsi="Algerian" w:cs="Arial"/>
                <w:sz w:val="72"/>
                <w:szCs w:val="72"/>
              </w:rPr>
              <w:t>Risk Insure   B</w:t>
            </w:r>
            <w:r w:rsidR="00BC4F03" w:rsidRPr="005A6C7A">
              <w:rPr>
                <w:rFonts w:ascii="Algerian" w:hAnsi="Algerian" w:cs="Arial"/>
                <w:sz w:val="72"/>
                <w:szCs w:val="72"/>
              </w:rPr>
              <w:t>rokers</w:t>
            </w:r>
          </w:p>
          <w:p w:rsidR="005A6C7A" w:rsidRPr="005A6C7A" w:rsidRDefault="005A6C7A" w:rsidP="00BC4F03">
            <w:pPr>
              <w:pStyle w:val="ReturnAddress"/>
              <w:rPr>
                <w:rFonts w:ascii="Algerian" w:hAnsi="Algerian" w:cs="Arial"/>
                <w:sz w:val="72"/>
                <w:szCs w:val="72"/>
              </w:rPr>
            </w:pPr>
          </w:p>
          <w:p w:rsidR="005A6C7A" w:rsidRPr="005A6C7A" w:rsidRDefault="005A6C7A" w:rsidP="00BC4F03">
            <w:pPr>
              <w:pStyle w:val="ReturnAddress"/>
              <w:rPr>
                <w:rFonts w:ascii="Algerian" w:hAnsi="Algerian" w:cs="Arial"/>
                <w:sz w:val="72"/>
                <w:szCs w:val="72"/>
              </w:rPr>
            </w:pPr>
            <w:r w:rsidRPr="005A6C7A">
              <w:rPr>
                <w:rFonts w:ascii="Algerian" w:hAnsi="Algerian" w:cs="Arial"/>
                <w:sz w:val="72"/>
                <w:szCs w:val="72"/>
              </w:rPr>
              <w:t>Newsletter</w:t>
            </w:r>
          </w:p>
          <w:p w:rsidR="00BC4F03" w:rsidRPr="005A6C7A" w:rsidRDefault="00BC4F03" w:rsidP="00BC4F03">
            <w:pPr>
              <w:pStyle w:val="ReturnAddress"/>
            </w:pPr>
          </w:p>
          <w:p w:rsidR="00BC4F03" w:rsidRPr="005A6C7A" w:rsidRDefault="00BC4F03" w:rsidP="00BC4F03">
            <w:pPr>
              <w:pStyle w:val="ReturnAddress"/>
            </w:pPr>
          </w:p>
        </w:tc>
      </w:tr>
    </w:tbl>
    <w:p w:rsidR="008B02E5" w:rsidRPr="005A6C7A" w:rsidRDefault="008B02E5" w:rsidP="008B02E5">
      <w:pPr>
        <w:ind w:left="0"/>
        <w:rPr>
          <w:rFonts w:cs="Arial"/>
          <w:spacing w:val="0"/>
        </w:rPr>
      </w:pPr>
    </w:p>
    <w:p w:rsidR="00DF7FBD" w:rsidRPr="005A6C7A" w:rsidRDefault="00DF7FBD" w:rsidP="008B02E5">
      <w:pPr>
        <w:ind w:left="0"/>
        <w:rPr>
          <w:rFonts w:cs="Arial"/>
          <w:spacing w:val="0"/>
        </w:rPr>
      </w:pPr>
    </w:p>
    <w:p w:rsidR="00DF7FBD" w:rsidRPr="005A6C7A" w:rsidRDefault="0089009A" w:rsidP="00DF7FBD">
      <w:pPr>
        <w:ind w:left="0"/>
        <w:rPr>
          <w:rFonts w:ascii="Algerian" w:hAnsi="Algerian" w:cs="Arial"/>
          <w:spacing w:val="0"/>
          <w:sz w:val="28"/>
          <w:szCs w:val="28"/>
        </w:rPr>
      </w:pPr>
      <w:r w:rsidRPr="005A6C7A">
        <w:rPr>
          <w:rFonts w:ascii="Algerian" w:hAnsi="Algerian" w:cs="Arial"/>
          <w:spacing w:val="0"/>
          <w:sz w:val="28"/>
          <w:szCs w:val="28"/>
        </w:rPr>
        <w:t xml:space="preserve">                                                                        </w:t>
      </w:r>
      <w:r w:rsidR="005A6C7A" w:rsidRPr="005A6C7A">
        <w:rPr>
          <w:rFonts w:ascii="Algerian" w:hAnsi="Algerian" w:cs="Arial"/>
          <w:spacing w:val="0"/>
          <w:sz w:val="28"/>
          <w:szCs w:val="28"/>
        </w:rPr>
        <w:t xml:space="preserve">                  </w:t>
      </w:r>
      <w:r w:rsidRPr="005A6C7A">
        <w:rPr>
          <w:rFonts w:ascii="Algerian" w:hAnsi="Algerian" w:cs="Arial"/>
          <w:spacing w:val="0"/>
          <w:sz w:val="28"/>
          <w:szCs w:val="28"/>
        </w:rPr>
        <w:t xml:space="preserve">                 </w:t>
      </w:r>
      <w:r w:rsidRPr="005A6C7A">
        <w:rPr>
          <w:rFonts w:ascii="Algerian" w:hAnsi="Algerian" w:cs="Arial"/>
          <w:spacing w:val="0"/>
          <w:sz w:val="28"/>
          <w:szCs w:val="28"/>
        </w:rPr>
        <w:fldChar w:fldCharType="begin"/>
      </w:r>
      <w:r w:rsidRPr="005A6C7A">
        <w:rPr>
          <w:rFonts w:ascii="Algerian" w:hAnsi="Algerian" w:cs="Arial"/>
          <w:spacing w:val="0"/>
          <w:sz w:val="28"/>
          <w:szCs w:val="28"/>
        </w:rPr>
        <w:instrText xml:space="preserve"> DATE \@ "d MMMM yyyy" </w:instrText>
      </w:r>
      <w:r w:rsidRPr="005A6C7A">
        <w:rPr>
          <w:rFonts w:ascii="Algerian" w:hAnsi="Algerian" w:cs="Arial"/>
          <w:spacing w:val="0"/>
          <w:sz w:val="28"/>
          <w:szCs w:val="28"/>
        </w:rPr>
        <w:fldChar w:fldCharType="separate"/>
      </w:r>
      <w:r w:rsidR="005A6C7A" w:rsidRPr="005A6C7A">
        <w:rPr>
          <w:rFonts w:ascii="Algerian" w:hAnsi="Algerian" w:cs="Arial"/>
          <w:noProof/>
          <w:spacing w:val="0"/>
          <w:sz w:val="28"/>
          <w:szCs w:val="28"/>
        </w:rPr>
        <w:t>19 October 2015</w:t>
      </w:r>
      <w:r w:rsidRPr="005A6C7A">
        <w:rPr>
          <w:rFonts w:ascii="Algerian" w:hAnsi="Algerian" w:cs="Arial"/>
          <w:spacing w:val="0"/>
          <w:sz w:val="28"/>
          <w:szCs w:val="28"/>
        </w:rPr>
        <w:fldChar w:fldCharType="end"/>
      </w:r>
    </w:p>
    <w:p w:rsidR="0089009A" w:rsidRPr="005A6C7A" w:rsidRDefault="0089009A" w:rsidP="00DF7FBD">
      <w:pPr>
        <w:ind w:left="0"/>
        <w:rPr>
          <w:rFonts w:cs="Arial"/>
          <w:spacing w:val="0"/>
        </w:rPr>
      </w:pPr>
    </w:p>
    <w:p w:rsidR="0089009A" w:rsidRPr="005A6C7A" w:rsidRDefault="0089009A" w:rsidP="00DF7FBD">
      <w:pPr>
        <w:ind w:left="0"/>
        <w:rPr>
          <w:rFonts w:cs="Arial"/>
          <w:spacing w:val="0"/>
        </w:rPr>
      </w:pPr>
    </w:p>
    <w:p w:rsidR="00DB1A5E" w:rsidRPr="005A6C7A" w:rsidRDefault="00DB1A5E" w:rsidP="00C14560">
      <w:pPr>
        <w:ind w:left="0"/>
        <w:rPr>
          <w:rFonts w:cs="Arial"/>
          <w:b/>
          <w:spacing w:val="0"/>
          <w:sz w:val="28"/>
          <w:szCs w:val="28"/>
          <w:u w:val="single"/>
        </w:rPr>
      </w:pPr>
      <w:r w:rsidRPr="005A6C7A">
        <w:rPr>
          <w:rFonts w:cs="Arial"/>
          <w:spacing w:val="0"/>
        </w:rPr>
        <w:t xml:space="preserve">                                                     </w:t>
      </w:r>
      <w:r w:rsidRPr="005A6C7A">
        <w:rPr>
          <w:rFonts w:cs="Arial"/>
          <w:spacing w:val="0"/>
          <w:sz w:val="28"/>
          <w:szCs w:val="28"/>
        </w:rPr>
        <w:t xml:space="preserve">  </w:t>
      </w:r>
    </w:p>
    <w:tbl>
      <w:tblPr>
        <w:tblW w:w="5000" w:type="pct"/>
        <w:tblCellMar>
          <w:left w:w="0" w:type="dxa"/>
          <w:right w:w="0" w:type="dxa"/>
        </w:tblCellMar>
        <w:tblLook w:val="04A0" w:firstRow="1" w:lastRow="0" w:firstColumn="1" w:lastColumn="0" w:noHBand="0" w:noVBand="1"/>
      </w:tblPr>
      <w:tblGrid>
        <w:gridCol w:w="10800"/>
      </w:tblGrid>
      <w:tr w:rsidR="005A6C7A" w:rsidRPr="005A6C7A" w:rsidTr="005A6C7A">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5A6C7A" w:rsidRPr="005A6C7A">
              <w:tc>
                <w:tcPr>
                  <w:tcW w:w="0" w:type="auto"/>
                  <w:tcMar>
                    <w:top w:w="135" w:type="dxa"/>
                    <w:left w:w="270" w:type="dxa"/>
                    <w:bottom w:w="135" w:type="dxa"/>
                    <w:right w:w="270" w:type="dxa"/>
                  </w:tcMar>
                  <w:hideMark/>
                </w:tcPr>
                <w:p w:rsidR="005A6C7A" w:rsidRPr="005A6C7A" w:rsidRDefault="005A6C7A">
                  <w:pPr>
                    <w:pStyle w:val="Heading1"/>
                    <w:rPr>
                      <w:rFonts w:ascii="Verdana" w:hAnsi="Verdana" w:cs="Helvetica"/>
                      <w:b/>
                      <w:spacing w:val="-15"/>
                      <w:u w:val="single"/>
                      <w:lang w:eastAsia="en-ZA"/>
                    </w:rPr>
                  </w:pPr>
                  <w:r w:rsidRPr="005A6C7A">
                    <w:rPr>
                      <w:rFonts w:ascii="Tahoma" w:hAnsi="Tahoma" w:cs="Tahoma"/>
                      <w:b/>
                      <w:sz w:val="38"/>
                      <w:szCs w:val="38"/>
                      <w:u w:val="single"/>
                    </w:rPr>
                    <w:t>Extreme Weather Conditions Predicted</w:t>
                  </w:r>
                </w:p>
              </w:tc>
            </w:tr>
          </w:tbl>
          <w:p w:rsidR="005A6C7A" w:rsidRPr="005A6C7A" w:rsidRDefault="005A6C7A"/>
        </w:tc>
      </w:tr>
    </w:tbl>
    <w:p w:rsidR="005A6C7A" w:rsidRDefault="005A6C7A" w:rsidP="005A6C7A">
      <w:pPr>
        <w:rPr>
          <w:vanish/>
          <w:sz w:val="24"/>
          <w:szCs w:val="24"/>
        </w:rPr>
      </w:pPr>
    </w:p>
    <w:tbl>
      <w:tblPr>
        <w:tblW w:w="5000" w:type="pct"/>
        <w:tblCellMar>
          <w:left w:w="0" w:type="dxa"/>
          <w:right w:w="0" w:type="dxa"/>
        </w:tblCellMar>
        <w:tblLook w:val="04A0" w:firstRow="1" w:lastRow="0" w:firstColumn="1" w:lastColumn="0" w:noHBand="0" w:noVBand="1"/>
      </w:tblPr>
      <w:tblGrid>
        <w:gridCol w:w="10800"/>
      </w:tblGrid>
      <w:tr w:rsidR="005A6C7A" w:rsidRPr="005A6C7A" w:rsidTr="005A6C7A">
        <w:tc>
          <w:tcPr>
            <w:tcW w:w="0" w:type="auto"/>
            <w:hideMark/>
          </w:tcPr>
          <w:tbl>
            <w:tblPr>
              <w:tblpPr w:leftFromText="45" w:rightFromText="45" w:vertAnchor="text"/>
              <w:tblW w:w="8985" w:type="dxa"/>
              <w:tblCellMar>
                <w:left w:w="0" w:type="dxa"/>
                <w:right w:w="0" w:type="dxa"/>
              </w:tblCellMar>
              <w:tblLook w:val="04A0" w:firstRow="1" w:lastRow="0" w:firstColumn="1" w:lastColumn="0" w:noHBand="0" w:noVBand="1"/>
            </w:tblPr>
            <w:tblGrid>
              <w:gridCol w:w="8985"/>
            </w:tblGrid>
            <w:tr w:rsidR="005A6C7A" w:rsidRPr="005A6C7A">
              <w:tc>
                <w:tcPr>
                  <w:tcW w:w="0" w:type="auto"/>
                  <w:tcMar>
                    <w:top w:w="135" w:type="dxa"/>
                    <w:left w:w="270" w:type="dxa"/>
                    <w:bottom w:w="135" w:type="dxa"/>
                    <w:right w:w="270" w:type="dxa"/>
                  </w:tcMar>
                  <w:hideMark/>
                </w:tcPr>
                <w:p w:rsidR="005A6C7A" w:rsidRDefault="005A6C7A">
                  <w:pPr>
                    <w:spacing w:line="360" w:lineRule="auto"/>
                    <w:rPr>
                      <w:rStyle w:val="Strong"/>
                      <w:rFonts w:cs="Arial"/>
                      <w:i/>
                      <w:iCs/>
                      <w:sz w:val="28"/>
                      <w:szCs w:val="28"/>
                    </w:rPr>
                  </w:pPr>
                  <w:r w:rsidRPr="005A6C7A">
                    <w:rPr>
                      <w:rFonts w:cs="Arial"/>
                      <w:sz w:val="28"/>
                      <w:szCs w:val="28"/>
                    </w:rPr>
                    <w:br/>
                    <w:t>We are fast approaching that time of the year when extreme weather conditions - such as hail storms - may be experienced. Current weather forecasts are predicting the possibility of our first major summer storms to hit the Gauteng area from this Wednesday, 14 October 2015. Please take cognisance of this and where possible, advise your clients and warn them about the potential storm damage.</w:t>
                  </w:r>
                  <w:r w:rsidRPr="005A6C7A">
                    <w:rPr>
                      <w:rFonts w:cs="Arial"/>
                      <w:sz w:val="28"/>
                      <w:szCs w:val="28"/>
                    </w:rPr>
                    <w:br/>
                  </w:r>
                  <w:r w:rsidRPr="005A6C7A">
                    <w:rPr>
                      <w:rFonts w:cs="Arial"/>
                      <w:sz w:val="28"/>
                      <w:szCs w:val="28"/>
                    </w:rPr>
                    <w:br/>
                  </w:r>
                </w:p>
                <w:p w:rsidR="005A6C7A" w:rsidRDefault="005A6C7A">
                  <w:pPr>
                    <w:spacing w:line="360" w:lineRule="auto"/>
                    <w:rPr>
                      <w:rStyle w:val="Strong"/>
                      <w:rFonts w:cs="Arial"/>
                      <w:i/>
                      <w:iCs/>
                      <w:sz w:val="28"/>
                      <w:szCs w:val="28"/>
                    </w:rPr>
                  </w:pPr>
                </w:p>
                <w:p w:rsidR="005A6C7A" w:rsidRDefault="005A6C7A">
                  <w:pPr>
                    <w:spacing w:line="360" w:lineRule="auto"/>
                    <w:rPr>
                      <w:rStyle w:val="Strong"/>
                      <w:rFonts w:cs="Arial"/>
                      <w:i/>
                      <w:iCs/>
                      <w:sz w:val="28"/>
                      <w:szCs w:val="28"/>
                    </w:rPr>
                  </w:pPr>
                </w:p>
                <w:p w:rsidR="005A6C7A" w:rsidRDefault="005A6C7A">
                  <w:pPr>
                    <w:spacing w:line="360" w:lineRule="auto"/>
                    <w:rPr>
                      <w:rStyle w:val="Strong"/>
                      <w:rFonts w:cs="Arial"/>
                      <w:i/>
                      <w:iCs/>
                      <w:sz w:val="28"/>
                      <w:szCs w:val="28"/>
                    </w:rPr>
                  </w:pPr>
                </w:p>
                <w:p w:rsidR="005A6C7A" w:rsidRPr="005A6C7A" w:rsidRDefault="005A6C7A">
                  <w:pPr>
                    <w:spacing w:line="360" w:lineRule="auto"/>
                    <w:rPr>
                      <w:rFonts w:cs="Arial"/>
                      <w:sz w:val="28"/>
                      <w:szCs w:val="28"/>
                    </w:rPr>
                  </w:pPr>
                  <w:r w:rsidRPr="005A6C7A">
                    <w:rPr>
                      <w:rStyle w:val="Strong"/>
                      <w:rFonts w:cs="Arial"/>
                      <w:i/>
                      <w:iCs/>
                      <w:sz w:val="32"/>
                      <w:szCs w:val="32"/>
                      <w:u w:val="single"/>
                    </w:rPr>
                    <w:lastRenderedPageBreak/>
                    <w:t>Hailstorm safety precautions</w:t>
                  </w:r>
                  <w:r w:rsidRPr="005A6C7A">
                    <w:rPr>
                      <w:rFonts w:cs="Arial"/>
                      <w:sz w:val="28"/>
                      <w:szCs w:val="28"/>
                    </w:rPr>
                    <w:br/>
                    <w:t> </w:t>
                  </w:r>
                  <w:r w:rsidRPr="005A6C7A">
                    <w:rPr>
                      <w:rFonts w:cs="Arial"/>
                      <w:sz w:val="28"/>
                      <w:szCs w:val="28"/>
                    </w:rPr>
                    <w:br/>
                  </w:r>
                  <w:r w:rsidRPr="005A6C7A">
                    <w:rPr>
                      <w:rStyle w:val="Strong"/>
                      <w:rFonts w:cs="Arial"/>
                      <w:sz w:val="28"/>
                      <w:szCs w:val="28"/>
                    </w:rPr>
                    <w:t>Should you be driving</w:t>
                  </w:r>
                  <w:r w:rsidRPr="005A6C7A">
                    <w:rPr>
                      <w:rFonts w:cs="Arial"/>
                      <w:sz w:val="28"/>
                      <w:szCs w:val="28"/>
                    </w:rPr>
                    <w:t xml:space="preserve"> </w:t>
                  </w:r>
                </w:p>
                <w:p w:rsidR="005A6C7A" w:rsidRPr="005A6C7A" w:rsidRDefault="005A6C7A" w:rsidP="005A6C7A">
                  <w:pPr>
                    <w:numPr>
                      <w:ilvl w:val="0"/>
                      <w:numId w:val="43"/>
                    </w:numPr>
                    <w:spacing w:before="100" w:beforeAutospacing="1" w:after="100" w:afterAutospacing="1" w:line="360" w:lineRule="auto"/>
                    <w:rPr>
                      <w:rFonts w:cs="Arial"/>
                      <w:sz w:val="28"/>
                      <w:szCs w:val="28"/>
                    </w:rPr>
                  </w:pPr>
                  <w:r w:rsidRPr="005A6C7A">
                    <w:rPr>
                      <w:rFonts w:cs="Arial"/>
                      <w:sz w:val="28"/>
                      <w:szCs w:val="28"/>
                    </w:rPr>
                    <w:t>If you can see a safe place close by (such as filling station or service station awning) pull in and do so as soon as you can.</w:t>
                  </w:r>
                </w:p>
                <w:p w:rsidR="005A6C7A" w:rsidRPr="005A6C7A" w:rsidRDefault="005A6C7A" w:rsidP="005A6C7A">
                  <w:pPr>
                    <w:numPr>
                      <w:ilvl w:val="0"/>
                      <w:numId w:val="43"/>
                    </w:numPr>
                    <w:spacing w:before="100" w:beforeAutospacing="1" w:after="100" w:afterAutospacing="1" w:line="360" w:lineRule="auto"/>
                    <w:rPr>
                      <w:rFonts w:cs="Arial"/>
                      <w:sz w:val="28"/>
                      <w:szCs w:val="28"/>
                    </w:rPr>
                  </w:pPr>
                  <w:r w:rsidRPr="005A6C7A">
                    <w:rPr>
                      <w:rFonts w:cs="Arial"/>
                      <w:sz w:val="28"/>
                      <w:szCs w:val="28"/>
                    </w:rPr>
                    <w:t>If possible pull completely off the freeway but do not stop under bridges or overpasses</w:t>
                  </w:r>
                </w:p>
                <w:p w:rsidR="005A6C7A" w:rsidRPr="005A6C7A" w:rsidRDefault="005A6C7A" w:rsidP="005A6C7A">
                  <w:pPr>
                    <w:numPr>
                      <w:ilvl w:val="0"/>
                      <w:numId w:val="43"/>
                    </w:numPr>
                    <w:spacing w:before="100" w:beforeAutospacing="1" w:after="100" w:afterAutospacing="1" w:line="360" w:lineRule="auto"/>
                    <w:rPr>
                      <w:rFonts w:cs="Arial"/>
                      <w:sz w:val="28"/>
                      <w:szCs w:val="28"/>
                    </w:rPr>
                  </w:pPr>
                  <w:r w:rsidRPr="005A6C7A">
                    <w:rPr>
                      <w:rFonts w:cs="Arial"/>
                      <w:sz w:val="28"/>
                      <w:szCs w:val="28"/>
                    </w:rPr>
                    <w:t>Stay inside the vehicle until the hail stops (your vehicle can furnish reasonable protection)</w:t>
                  </w:r>
                </w:p>
                <w:p w:rsidR="005A6C7A" w:rsidRPr="005A6C7A" w:rsidRDefault="005A6C7A" w:rsidP="005A6C7A">
                  <w:pPr>
                    <w:numPr>
                      <w:ilvl w:val="0"/>
                      <w:numId w:val="43"/>
                    </w:numPr>
                    <w:spacing w:before="100" w:beforeAutospacing="1" w:after="100" w:afterAutospacing="1" w:line="360" w:lineRule="auto"/>
                    <w:rPr>
                      <w:rFonts w:cs="Arial"/>
                      <w:sz w:val="28"/>
                      <w:szCs w:val="28"/>
                    </w:rPr>
                  </w:pPr>
                  <w:r w:rsidRPr="005A6C7A">
                    <w:rPr>
                      <w:rFonts w:cs="Arial"/>
                      <w:sz w:val="28"/>
                      <w:szCs w:val="28"/>
                    </w:rPr>
                    <w:t>Stay away from the vehicle windows and cover your eyes with something (like a piece of clothing). If possible get onto the floor face down, or lay down on the seat with your back to the windows (place small children under you and cover their eyes. </w:t>
                  </w:r>
                </w:p>
                <w:p w:rsidR="005A6C7A" w:rsidRPr="005A6C7A" w:rsidRDefault="005A6C7A">
                  <w:pPr>
                    <w:spacing w:line="360" w:lineRule="auto"/>
                    <w:rPr>
                      <w:rFonts w:cs="Arial"/>
                      <w:sz w:val="28"/>
                      <w:szCs w:val="28"/>
                    </w:rPr>
                  </w:pPr>
                  <w:r w:rsidRPr="005A6C7A">
                    <w:rPr>
                      <w:rFonts w:cs="Arial"/>
                      <w:sz w:val="28"/>
                      <w:szCs w:val="28"/>
                    </w:rPr>
                    <w:br/>
                  </w:r>
                  <w:r w:rsidRPr="005A6C7A">
                    <w:rPr>
                      <w:rStyle w:val="Strong"/>
                      <w:rFonts w:cs="Arial"/>
                      <w:sz w:val="28"/>
                      <w:szCs w:val="28"/>
                    </w:rPr>
                    <w:t>In a building</w:t>
                  </w:r>
                  <w:r w:rsidRPr="005A6C7A">
                    <w:rPr>
                      <w:rFonts w:cs="Arial"/>
                      <w:sz w:val="28"/>
                      <w:szCs w:val="28"/>
                    </w:rPr>
                    <w:t xml:space="preserve"> </w:t>
                  </w:r>
                </w:p>
                <w:p w:rsidR="005A6C7A" w:rsidRPr="005A6C7A" w:rsidRDefault="005A6C7A" w:rsidP="005A6C7A">
                  <w:pPr>
                    <w:numPr>
                      <w:ilvl w:val="0"/>
                      <w:numId w:val="44"/>
                    </w:numPr>
                    <w:spacing w:before="100" w:beforeAutospacing="1" w:after="100" w:afterAutospacing="1" w:line="360" w:lineRule="auto"/>
                    <w:rPr>
                      <w:rFonts w:cs="Arial"/>
                      <w:sz w:val="28"/>
                      <w:szCs w:val="28"/>
                    </w:rPr>
                  </w:pPr>
                  <w:r w:rsidRPr="005A6C7A">
                    <w:rPr>
                      <w:rFonts w:cs="Arial"/>
                      <w:sz w:val="28"/>
                      <w:szCs w:val="28"/>
                    </w:rPr>
                    <w:t>Seek shelter within a sturdy structure and stay there until the hail stops.</w:t>
                  </w:r>
                </w:p>
                <w:p w:rsidR="005A6C7A" w:rsidRPr="005A6C7A" w:rsidRDefault="005A6C7A" w:rsidP="005A6C7A">
                  <w:pPr>
                    <w:numPr>
                      <w:ilvl w:val="0"/>
                      <w:numId w:val="44"/>
                    </w:numPr>
                    <w:spacing w:before="100" w:beforeAutospacing="1" w:after="100" w:afterAutospacing="1" w:line="360" w:lineRule="auto"/>
                    <w:rPr>
                      <w:rFonts w:cs="Arial"/>
                      <w:sz w:val="28"/>
                      <w:szCs w:val="28"/>
                    </w:rPr>
                  </w:pPr>
                  <w:r w:rsidRPr="005A6C7A">
                    <w:rPr>
                      <w:rFonts w:cs="Arial"/>
                      <w:sz w:val="28"/>
                      <w:szCs w:val="28"/>
                    </w:rPr>
                    <w:t>Stay away from skylights and windows, especially those being struck by hail </w:t>
                  </w:r>
                </w:p>
                <w:p w:rsidR="005A6C7A" w:rsidRPr="005A6C7A" w:rsidRDefault="005A6C7A" w:rsidP="005A6C7A">
                  <w:pPr>
                    <w:numPr>
                      <w:ilvl w:val="0"/>
                      <w:numId w:val="44"/>
                    </w:numPr>
                    <w:spacing w:before="100" w:beforeAutospacing="1" w:after="100" w:afterAutospacing="1" w:line="360" w:lineRule="auto"/>
                    <w:rPr>
                      <w:rFonts w:cs="Arial"/>
                      <w:sz w:val="28"/>
                      <w:szCs w:val="28"/>
                    </w:rPr>
                  </w:pPr>
                  <w:r w:rsidRPr="005A6C7A">
                    <w:rPr>
                      <w:rFonts w:cs="Arial"/>
                      <w:sz w:val="28"/>
                      <w:szCs w:val="28"/>
                    </w:rPr>
                    <w:t>Account for all family members, occupants, pets, etc.</w:t>
                  </w:r>
                </w:p>
                <w:p w:rsidR="005A6C7A" w:rsidRPr="005A6C7A" w:rsidRDefault="005A6C7A" w:rsidP="005A6C7A">
                  <w:pPr>
                    <w:numPr>
                      <w:ilvl w:val="0"/>
                      <w:numId w:val="44"/>
                    </w:numPr>
                    <w:spacing w:before="100" w:beforeAutospacing="1" w:after="100" w:afterAutospacing="1" w:line="360" w:lineRule="auto"/>
                    <w:rPr>
                      <w:rFonts w:cs="Arial"/>
                      <w:sz w:val="28"/>
                      <w:szCs w:val="28"/>
                    </w:rPr>
                  </w:pPr>
                  <w:r w:rsidRPr="005A6C7A">
                    <w:rPr>
                      <w:rFonts w:cs="Arial"/>
                      <w:sz w:val="28"/>
                      <w:szCs w:val="28"/>
                    </w:rPr>
                    <w:t>Do not go outside for any reason </w:t>
                  </w:r>
                </w:p>
                <w:p w:rsidR="005A6C7A" w:rsidRPr="005A6C7A" w:rsidRDefault="005A6C7A">
                  <w:pPr>
                    <w:spacing w:line="360" w:lineRule="auto"/>
                    <w:rPr>
                      <w:rFonts w:cs="Arial"/>
                      <w:sz w:val="28"/>
                      <w:szCs w:val="28"/>
                    </w:rPr>
                  </w:pPr>
                  <w:r w:rsidRPr="005A6C7A">
                    <w:rPr>
                      <w:rFonts w:cs="Arial"/>
                      <w:sz w:val="28"/>
                      <w:szCs w:val="28"/>
                    </w:rPr>
                    <w:br/>
                  </w:r>
                  <w:r w:rsidRPr="005A6C7A">
                    <w:rPr>
                      <w:rStyle w:val="Strong"/>
                      <w:rFonts w:cs="Arial"/>
                      <w:sz w:val="28"/>
                      <w:szCs w:val="28"/>
                    </w:rPr>
                    <w:lastRenderedPageBreak/>
                    <w:t>Outdoors</w:t>
                  </w:r>
                  <w:r w:rsidRPr="005A6C7A">
                    <w:rPr>
                      <w:rFonts w:cs="Arial"/>
                      <w:sz w:val="28"/>
                      <w:szCs w:val="28"/>
                    </w:rPr>
                    <w:t xml:space="preserve"> </w:t>
                  </w:r>
                </w:p>
                <w:p w:rsidR="005A6C7A" w:rsidRPr="005A6C7A" w:rsidRDefault="005A6C7A" w:rsidP="005A6C7A">
                  <w:pPr>
                    <w:numPr>
                      <w:ilvl w:val="0"/>
                      <w:numId w:val="45"/>
                    </w:numPr>
                    <w:spacing w:before="100" w:beforeAutospacing="1" w:after="100" w:afterAutospacing="1" w:line="360" w:lineRule="auto"/>
                    <w:rPr>
                      <w:rFonts w:cs="Arial"/>
                      <w:sz w:val="28"/>
                      <w:szCs w:val="28"/>
                    </w:rPr>
                  </w:pPr>
                  <w:r w:rsidRPr="005A6C7A">
                    <w:rPr>
                      <w:rFonts w:cs="Arial"/>
                      <w:sz w:val="28"/>
                      <w:szCs w:val="28"/>
                    </w:rPr>
                    <w:t>Seek shelter immediately. If you cannot find something to protect your entire body, at least find something that will protect your head.</w:t>
                  </w:r>
                </w:p>
                <w:p w:rsidR="005A6C7A" w:rsidRPr="005A6C7A" w:rsidRDefault="005A6C7A" w:rsidP="005A6C7A">
                  <w:pPr>
                    <w:numPr>
                      <w:ilvl w:val="0"/>
                      <w:numId w:val="45"/>
                    </w:numPr>
                    <w:spacing w:before="100" w:beforeAutospacing="1" w:after="100" w:afterAutospacing="1" w:line="360" w:lineRule="auto"/>
                    <w:rPr>
                      <w:rFonts w:cs="Arial"/>
                      <w:sz w:val="28"/>
                      <w:szCs w:val="28"/>
                    </w:rPr>
                  </w:pPr>
                  <w:r w:rsidRPr="005A6C7A">
                    <w:rPr>
                      <w:rFonts w:cs="Arial"/>
                      <w:sz w:val="28"/>
                      <w:szCs w:val="28"/>
                    </w:rPr>
                    <w:t>Stay out of culverts and lowland areas that may fill rapidly/suddenly with water (Trees are a last resort – it is common for trees to lose branches, in addition large isolated trees attract lightning.)</w:t>
                  </w:r>
                </w:p>
                <w:p w:rsidR="005A6C7A" w:rsidRPr="005A6C7A" w:rsidRDefault="005A6C7A" w:rsidP="005A6C7A">
                  <w:pPr>
                    <w:spacing w:line="360" w:lineRule="auto"/>
                    <w:rPr>
                      <w:rFonts w:cs="Arial"/>
                      <w:sz w:val="28"/>
                      <w:szCs w:val="28"/>
                    </w:rPr>
                  </w:pPr>
                  <w:r w:rsidRPr="005A6C7A">
                    <w:rPr>
                      <w:rFonts w:cs="Arial"/>
                      <w:sz w:val="28"/>
                      <w:szCs w:val="28"/>
                    </w:rPr>
                    <w:t>Avoid using phones and electrical appliances during a severe storms to avoid the danger of electrocution.</w:t>
                  </w:r>
                  <w:r w:rsidRPr="005A6C7A">
                    <w:rPr>
                      <w:rFonts w:cs="Arial"/>
                      <w:sz w:val="28"/>
                      <w:szCs w:val="28"/>
                    </w:rPr>
                    <w:br/>
                  </w:r>
                  <w:r w:rsidRPr="005A6C7A">
                    <w:rPr>
                      <w:rFonts w:cs="Arial"/>
                      <w:sz w:val="28"/>
                      <w:szCs w:val="28"/>
                    </w:rPr>
                    <w:br/>
                  </w:r>
                </w:p>
              </w:tc>
            </w:tr>
          </w:tbl>
          <w:p w:rsidR="005A6C7A" w:rsidRPr="005A6C7A" w:rsidRDefault="005A6C7A">
            <w:pPr>
              <w:rPr>
                <w:rFonts w:cs="Arial"/>
                <w:sz w:val="28"/>
                <w:szCs w:val="28"/>
              </w:rPr>
            </w:pPr>
          </w:p>
        </w:tc>
      </w:tr>
    </w:tbl>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p>
    <w:p w:rsidR="005A6C7A" w:rsidRPr="005A6C7A" w:rsidRDefault="005A6C7A" w:rsidP="00DB1A5E">
      <w:pPr>
        <w:ind w:left="0"/>
        <w:rPr>
          <w:rFonts w:cs="Arial"/>
          <w:spacing w:val="0"/>
          <w:sz w:val="28"/>
          <w:szCs w:val="28"/>
        </w:rPr>
      </w:pPr>
      <w:bookmarkStart w:id="0" w:name="_GoBack"/>
      <w:bookmarkEnd w:id="0"/>
    </w:p>
    <w:p w:rsidR="005A6C7A" w:rsidRPr="005A6C7A" w:rsidRDefault="005A6C7A" w:rsidP="00DB1A5E">
      <w:pPr>
        <w:ind w:left="0"/>
        <w:rPr>
          <w:rFonts w:cs="Arial"/>
          <w:spacing w:val="0"/>
          <w:sz w:val="28"/>
          <w:szCs w:val="28"/>
        </w:rPr>
      </w:pPr>
    </w:p>
    <w:p w:rsidR="005A6C7A" w:rsidRPr="005A6C7A" w:rsidRDefault="005A6C7A" w:rsidP="00DB1A5E">
      <w:pPr>
        <w:ind w:left="0"/>
        <w:rPr>
          <w:rFonts w:ascii="Algerian" w:hAnsi="Algerian" w:cs="Arial"/>
          <w:b/>
          <w:spacing w:val="0"/>
          <w:sz w:val="32"/>
          <w:szCs w:val="32"/>
        </w:rPr>
      </w:pPr>
      <w:r w:rsidRPr="005A6C7A">
        <w:rPr>
          <w:rFonts w:ascii="Algerian" w:hAnsi="Algerian" w:cs="Arial"/>
          <w:b/>
          <w:spacing w:val="0"/>
          <w:sz w:val="32"/>
          <w:szCs w:val="32"/>
        </w:rPr>
        <w:t>Take Care</w:t>
      </w:r>
    </w:p>
    <w:p w:rsidR="005A6C7A" w:rsidRPr="005A6C7A" w:rsidRDefault="005A6C7A" w:rsidP="00DB1A5E">
      <w:pPr>
        <w:ind w:left="0"/>
        <w:rPr>
          <w:rFonts w:ascii="Times New Roman" w:hAnsi="Times New Roman"/>
          <w:spacing w:val="0"/>
          <w:sz w:val="28"/>
          <w:szCs w:val="28"/>
        </w:rPr>
      </w:pPr>
    </w:p>
    <w:p w:rsidR="005A6C7A" w:rsidRPr="005A6C7A" w:rsidRDefault="005A6C7A" w:rsidP="00DB1A5E">
      <w:pPr>
        <w:ind w:left="0"/>
        <w:rPr>
          <w:rFonts w:ascii="Times New Roman" w:hAnsi="Times New Roman"/>
          <w:spacing w:val="0"/>
          <w:sz w:val="28"/>
          <w:szCs w:val="28"/>
        </w:rPr>
      </w:pPr>
    </w:p>
    <w:p w:rsidR="005A6C7A" w:rsidRDefault="005A6C7A" w:rsidP="00DB1A5E">
      <w:pPr>
        <w:ind w:left="0"/>
        <w:rPr>
          <w:rFonts w:ascii="Times New Roman" w:hAnsi="Times New Roman"/>
          <w:spacing w:val="0"/>
          <w:sz w:val="24"/>
          <w:szCs w:val="24"/>
        </w:rPr>
      </w:pPr>
    </w:p>
    <w:p w:rsidR="00DB1A5E" w:rsidRDefault="00DB1A5E" w:rsidP="00DB1A5E">
      <w:pPr>
        <w:ind w:left="0"/>
        <w:rPr>
          <w:rFonts w:ascii="Times New Roman" w:hAnsi="Times New Roman"/>
          <w:spacing w:val="0"/>
          <w:sz w:val="24"/>
          <w:szCs w:val="24"/>
        </w:rPr>
      </w:pPr>
      <w:r>
        <w:rPr>
          <w:rFonts w:ascii="Times New Roman" w:hAnsi="Times New Roman"/>
          <w:spacing w:val="0"/>
          <w:sz w:val="24"/>
          <w:szCs w:val="24"/>
        </w:rPr>
        <w:t> </w:t>
      </w:r>
    </w:p>
    <w:p w:rsidR="00C14560" w:rsidRDefault="00DB1A5E" w:rsidP="00C14560">
      <w:pPr>
        <w:ind w:left="0"/>
        <w:rPr>
          <w:rFonts w:cs="Arial"/>
          <w:spacing w:val="0"/>
        </w:rPr>
      </w:pPr>
      <w:r>
        <w:rPr>
          <w:rFonts w:ascii="Times New Roman" w:hAnsi="Times New Roman"/>
          <w:spacing w:val="0"/>
          <w:sz w:val="24"/>
          <w:szCs w:val="24"/>
        </w:rPr>
        <w:t> </w:t>
      </w:r>
      <w:r w:rsidRPr="005A6C7A">
        <w:rPr>
          <w:rFonts w:ascii="Algerian" w:hAnsi="Algerian" w:cs="Arial"/>
          <w:b/>
          <w:spacing w:val="0"/>
          <w:sz w:val="40"/>
          <w:szCs w:val="40"/>
        </w:rPr>
        <w:t>Risk Insure Brokers</w:t>
      </w:r>
    </w:p>
    <w:sectPr w:rsidR="00C14560" w:rsidSect="00C14560">
      <w:headerReference w:type="default" r:id="rId7"/>
      <w:footerReference w:type="even" r:id="rId8"/>
      <w:footerReference w:type="default" r:id="rId9"/>
      <w:footerReference w:type="first" r:id="rId10"/>
      <w:pgSz w:w="12240" w:h="15840"/>
      <w:pgMar w:top="720" w:right="720" w:bottom="720" w:left="720" w:header="720" w:footer="9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8D" w:rsidRDefault="005A4B8D">
      <w:r>
        <w:separator/>
      </w:r>
    </w:p>
  </w:endnote>
  <w:endnote w:type="continuationSeparator" w:id="0">
    <w:p w:rsidR="005A4B8D" w:rsidRDefault="005A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E01" w:rsidRDefault="00277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277E01" w:rsidRDefault="00277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E01" w:rsidRDefault="00277E01">
    <w:pPr>
      <w:pStyle w:val="Footer"/>
    </w:pPr>
    <w:r>
      <w:sym w:font="Wingdings" w:char="006C"/>
    </w:r>
    <w:r>
      <w:t xml:space="preserve">  Page </w:t>
    </w:r>
    <w:r w:rsidR="00280A57">
      <w:fldChar w:fldCharType="begin"/>
    </w:r>
    <w:r w:rsidR="00280A57">
      <w:instrText xml:space="preserve"> PAGE \* Arabic \* MERGEFORMAT </w:instrText>
    </w:r>
    <w:r w:rsidR="00280A57">
      <w:fldChar w:fldCharType="separate"/>
    </w:r>
    <w:r w:rsidR="005A6C7A">
      <w:rPr>
        <w:noProof/>
      </w:rPr>
      <w:t>3</w:t>
    </w:r>
    <w:r w:rsidR="00280A5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D9" w:rsidRPr="001D2BD9" w:rsidRDefault="001D2BD9" w:rsidP="001D2BD9">
    <w:pPr>
      <w:pStyle w:val="Footer"/>
      <w:pBdr>
        <w:top w:val="thinThickSmallGap" w:sz="24" w:space="1" w:color="622423"/>
      </w:pBdr>
      <w:tabs>
        <w:tab w:val="clear" w:pos="4320"/>
        <w:tab w:val="clear" w:pos="8640"/>
        <w:tab w:val="right" w:pos="11376"/>
      </w:tabs>
      <w:rPr>
        <w:rFonts w:ascii="Cambria" w:hAnsi="Cambria"/>
      </w:rPr>
    </w:pPr>
    <w:r>
      <w:rPr>
        <w:rFonts w:ascii="Cambria" w:hAnsi="Cambria"/>
      </w:rPr>
      <w:t>Rapid Dawn t/as Risk Insure Brokers          FSP. 8122           Reg. No. 2002/068455/23                    Vat No. 402 021 1290</w:t>
    </w:r>
    <w:r w:rsidRPr="001D2BD9">
      <w:rPr>
        <w:rFonts w:ascii="Cambria" w:hAnsi="Cambria"/>
      </w:rPr>
      <w:tab/>
      <w:t xml:space="preserve">Page </w:t>
    </w:r>
    <w:r w:rsidRPr="001D2BD9">
      <w:rPr>
        <w:rFonts w:ascii="Calibri" w:hAnsi="Calibri"/>
      </w:rPr>
      <w:fldChar w:fldCharType="begin"/>
    </w:r>
    <w:r>
      <w:instrText xml:space="preserve"> PAGE   \* MERGEFORMAT </w:instrText>
    </w:r>
    <w:r w:rsidRPr="001D2BD9">
      <w:rPr>
        <w:rFonts w:ascii="Calibri" w:hAnsi="Calibri"/>
      </w:rPr>
      <w:fldChar w:fldCharType="separate"/>
    </w:r>
    <w:r w:rsidR="005A6C7A" w:rsidRPr="005A6C7A">
      <w:rPr>
        <w:rFonts w:ascii="Cambria" w:hAnsi="Cambria"/>
        <w:noProof/>
      </w:rPr>
      <w:t>1</w:t>
    </w:r>
    <w:r w:rsidRPr="001D2BD9">
      <w:rPr>
        <w:rFonts w:ascii="Cambria" w:hAnsi="Cambria"/>
        <w:noProof/>
      </w:rPr>
      <w:fldChar w:fldCharType="end"/>
    </w:r>
  </w:p>
  <w:p w:rsidR="00277E01" w:rsidRDefault="00277E01">
    <w:pPr>
      <w:pStyle w:val="Footer"/>
      <w:pBdr>
        <w:bottom w:val="single" w:sz="6" w:space="0" w:color="auto"/>
      </w:pBdr>
      <w:spacing w:before="480" w:line="240" w:lineRule="exact"/>
      <w:ind w:left="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8D" w:rsidRDefault="005A4B8D">
      <w:r>
        <w:separator/>
      </w:r>
    </w:p>
  </w:footnote>
  <w:footnote w:type="continuationSeparator" w:id="0">
    <w:p w:rsidR="005A4B8D" w:rsidRDefault="005A4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E01" w:rsidRDefault="00277E01">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A6C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D24B5"/>
    <w:multiLevelType w:val="hybridMultilevel"/>
    <w:tmpl w:val="DE3C3100"/>
    <w:lvl w:ilvl="0" w:tplc="15AAA3F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1" w15:restartNumberingAfterBreak="0">
    <w:nsid w:val="174573F4"/>
    <w:multiLevelType w:val="hybridMultilevel"/>
    <w:tmpl w:val="396E981A"/>
    <w:lvl w:ilvl="0" w:tplc="CC1A8E72">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2" w15:restartNumberingAfterBreak="0">
    <w:nsid w:val="19D11623"/>
    <w:multiLevelType w:val="hybridMultilevel"/>
    <w:tmpl w:val="0328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E12CF"/>
    <w:multiLevelType w:val="multilevel"/>
    <w:tmpl w:val="7A2C7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E22F0"/>
    <w:multiLevelType w:val="hybridMultilevel"/>
    <w:tmpl w:val="50EE2FF0"/>
    <w:lvl w:ilvl="0" w:tplc="79228AFC">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5" w15:restartNumberingAfterBreak="0">
    <w:nsid w:val="22D73A5D"/>
    <w:multiLevelType w:val="hybridMultilevel"/>
    <w:tmpl w:val="8FFC2184"/>
    <w:lvl w:ilvl="0" w:tplc="5BBA5DB6">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6" w15:restartNumberingAfterBreak="0">
    <w:nsid w:val="241B6B83"/>
    <w:multiLevelType w:val="hybridMultilevel"/>
    <w:tmpl w:val="498605B0"/>
    <w:lvl w:ilvl="0" w:tplc="DDDE1202">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7" w15:restartNumberingAfterBreak="0">
    <w:nsid w:val="28406B26"/>
    <w:multiLevelType w:val="multilevel"/>
    <w:tmpl w:val="99144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43FAA"/>
    <w:multiLevelType w:val="hybridMultilevel"/>
    <w:tmpl w:val="C97E9320"/>
    <w:lvl w:ilvl="0" w:tplc="928A4FAC">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9" w15:restartNumberingAfterBreak="0">
    <w:nsid w:val="3A9F1F55"/>
    <w:multiLevelType w:val="hybridMultilevel"/>
    <w:tmpl w:val="25EAE5B0"/>
    <w:lvl w:ilvl="0" w:tplc="407AD93A">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0" w15:restartNumberingAfterBreak="0">
    <w:nsid w:val="4C0D4753"/>
    <w:multiLevelType w:val="hybridMultilevel"/>
    <w:tmpl w:val="F2D2F878"/>
    <w:lvl w:ilvl="0" w:tplc="B26C7A36">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1" w15:restartNumberingAfterBreak="0">
    <w:nsid w:val="4D7E0EC1"/>
    <w:multiLevelType w:val="hybridMultilevel"/>
    <w:tmpl w:val="FCBE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83718"/>
    <w:multiLevelType w:val="multilevel"/>
    <w:tmpl w:val="8F3E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42C33"/>
    <w:multiLevelType w:val="hybridMultilevel"/>
    <w:tmpl w:val="287EE58E"/>
    <w:lvl w:ilvl="0" w:tplc="945AA68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4" w15:restartNumberingAfterBreak="0">
    <w:nsid w:val="6E8F359B"/>
    <w:multiLevelType w:val="hybridMultilevel"/>
    <w:tmpl w:val="526ED342"/>
    <w:lvl w:ilvl="0" w:tplc="E364F81E">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5" w15:restartNumberingAfterBreak="0">
    <w:nsid w:val="757C757F"/>
    <w:multiLevelType w:val="multilevel"/>
    <w:tmpl w:val="D968F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9"/>
  </w:num>
  <w:num w:numId="4">
    <w:abstractNumId w:val="8"/>
  </w:num>
  <w:num w:numId="5">
    <w:abstractNumId w:val="8"/>
  </w:num>
  <w:num w:numId="6">
    <w:abstractNumId w:val="8"/>
    <w:lvlOverride w:ilvl="0">
      <w:startOverride w:val="1"/>
    </w:lvlOverride>
  </w:num>
  <w:num w:numId="7">
    <w:abstractNumId w:val="7"/>
  </w:num>
  <w:num w:numId="8">
    <w:abstractNumId w:val="7"/>
  </w:num>
  <w:num w:numId="9">
    <w:abstractNumId w:val="7"/>
  </w:num>
  <w:num w:numId="10">
    <w:abstractNumId w:val="6"/>
  </w:num>
  <w:num w:numId="11">
    <w:abstractNumId w:val="6"/>
  </w:num>
  <w:num w:numId="12">
    <w:abstractNumId w:val="6"/>
  </w:num>
  <w:num w:numId="13">
    <w:abstractNumId w:val="5"/>
  </w:num>
  <w:num w:numId="14">
    <w:abstractNumId w:val="5"/>
  </w:num>
  <w:num w:numId="15">
    <w:abstractNumId w:val="5"/>
  </w:num>
  <w:num w:numId="16">
    <w:abstractNumId w:val="4"/>
  </w:num>
  <w:num w:numId="17">
    <w:abstractNumId w:val="4"/>
  </w:num>
  <w:num w:numId="18">
    <w:abstractNumId w:val="4"/>
  </w:num>
  <w:num w:numId="19">
    <w:abstractNumId w:val="3"/>
  </w:num>
  <w:num w:numId="20">
    <w:abstractNumId w:val="3"/>
  </w:num>
  <w:num w:numId="21">
    <w:abstractNumId w:val="3"/>
    <w:lvlOverride w:ilvl="0">
      <w:startOverride w:val="1"/>
    </w:lvlOverride>
  </w:num>
  <w:num w:numId="22">
    <w:abstractNumId w:val="2"/>
  </w:num>
  <w:num w:numId="23">
    <w:abstractNumId w:val="2"/>
  </w:num>
  <w:num w:numId="24">
    <w:abstractNumId w:val="2"/>
    <w:lvlOverride w:ilvl="0">
      <w:startOverride w:val="1"/>
    </w:lvlOverride>
  </w:num>
  <w:num w:numId="25">
    <w:abstractNumId w:val="1"/>
  </w:num>
  <w:num w:numId="26">
    <w:abstractNumId w:val="1"/>
  </w:num>
  <w:num w:numId="27">
    <w:abstractNumId w:val="1"/>
    <w:lvlOverride w:ilvl="0">
      <w:startOverride w:val="1"/>
    </w:lvlOverride>
  </w:num>
  <w:num w:numId="28">
    <w:abstractNumId w:val="0"/>
  </w:num>
  <w:num w:numId="29">
    <w:abstractNumId w:val="0"/>
  </w:num>
  <w:num w:numId="30">
    <w:abstractNumId w:val="0"/>
    <w:lvlOverride w:ilvl="0">
      <w:startOverride w:val="1"/>
    </w:lvlOverride>
  </w:num>
  <w:num w:numId="31">
    <w:abstractNumId w:val="24"/>
  </w:num>
  <w:num w:numId="32">
    <w:abstractNumId w:val="18"/>
  </w:num>
  <w:num w:numId="33">
    <w:abstractNumId w:val="14"/>
  </w:num>
  <w:num w:numId="34">
    <w:abstractNumId w:val="23"/>
  </w:num>
  <w:num w:numId="35">
    <w:abstractNumId w:val="19"/>
  </w:num>
  <w:num w:numId="36">
    <w:abstractNumId w:val="16"/>
  </w:num>
  <w:num w:numId="37">
    <w:abstractNumId w:val="20"/>
  </w:num>
  <w:num w:numId="38">
    <w:abstractNumId w:val="10"/>
  </w:num>
  <w:num w:numId="39">
    <w:abstractNumId w:val="11"/>
  </w:num>
  <w:num w:numId="40">
    <w:abstractNumId w:val="15"/>
  </w:num>
  <w:num w:numId="41">
    <w:abstractNumId w:val="21"/>
  </w:num>
  <w:num w:numId="42">
    <w:abstractNumId w:val="12"/>
  </w:num>
  <w:num w:numId="43">
    <w:abstractNumId w:val="13"/>
    <w:lvlOverride w:ilvl="0"/>
    <w:lvlOverride w:ilvl="1"/>
    <w:lvlOverride w:ilvl="2"/>
    <w:lvlOverride w:ilvl="3"/>
    <w:lvlOverride w:ilvl="4"/>
    <w:lvlOverride w:ilvl="5"/>
    <w:lvlOverride w:ilvl="6"/>
    <w:lvlOverride w:ilvl="7"/>
    <w:lvlOverride w:ilvl="8"/>
  </w:num>
  <w:num w:numId="44">
    <w:abstractNumId w:val="22"/>
    <w:lvlOverride w:ilvl="0"/>
    <w:lvlOverride w:ilvl="1"/>
    <w:lvlOverride w:ilvl="2"/>
    <w:lvlOverride w:ilvl="3"/>
    <w:lvlOverride w:ilvl="4"/>
    <w:lvlOverride w:ilvl="5"/>
    <w:lvlOverride w:ilvl="6"/>
    <w:lvlOverride w:ilvl="7"/>
    <w:lvlOverride w:ilvl="8"/>
  </w:num>
  <w:num w:numId="45">
    <w:abstractNumId w:val="25"/>
    <w:lvlOverride w:ilvl="0"/>
    <w:lvlOverride w:ilvl="1"/>
    <w:lvlOverride w:ilvl="2"/>
    <w:lvlOverride w:ilvl="3"/>
    <w:lvlOverride w:ilvl="4"/>
    <w:lvlOverride w:ilvl="5"/>
    <w:lvlOverride w:ilvl="6"/>
    <w:lvlOverride w:ilvl="7"/>
    <w:lvlOverride w:ilvl="8"/>
  </w:num>
  <w:num w:numId="46">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5B"/>
    <w:rsid w:val="00013EB5"/>
    <w:rsid w:val="0002439C"/>
    <w:rsid w:val="00146C54"/>
    <w:rsid w:val="00153239"/>
    <w:rsid w:val="001565DD"/>
    <w:rsid w:val="001D2BD9"/>
    <w:rsid w:val="00240B00"/>
    <w:rsid w:val="00253839"/>
    <w:rsid w:val="00277E01"/>
    <w:rsid w:val="00280A57"/>
    <w:rsid w:val="0029749A"/>
    <w:rsid w:val="002A3C22"/>
    <w:rsid w:val="002D372F"/>
    <w:rsid w:val="002D5B4F"/>
    <w:rsid w:val="002E30A4"/>
    <w:rsid w:val="00307105"/>
    <w:rsid w:val="00332EE3"/>
    <w:rsid w:val="00366D1C"/>
    <w:rsid w:val="003C752A"/>
    <w:rsid w:val="003D4C31"/>
    <w:rsid w:val="003E7350"/>
    <w:rsid w:val="00435D1B"/>
    <w:rsid w:val="004D12F9"/>
    <w:rsid w:val="00524E25"/>
    <w:rsid w:val="00577303"/>
    <w:rsid w:val="005A4B8D"/>
    <w:rsid w:val="005A6C7A"/>
    <w:rsid w:val="005C7916"/>
    <w:rsid w:val="005D7D68"/>
    <w:rsid w:val="005F5039"/>
    <w:rsid w:val="0061594E"/>
    <w:rsid w:val="00620872"/>
    <w:rsid w:val="00691B20"/>
    <w:rsid w:val="006959D5"/>
    <w:rsid w:val="00695AC3"/>
    <w:rsid w:val="00695EA7"/>
    <w:rsid w:val="006A37CA"/>
    <w:rsid w:val="006A619E"/>
    <w:rsid w:val="006F45F0"/>
    <w:rsid w:val="00711350"/>
    <w:rsid w:val="0074291D"/>
    <w:rsid w:val="00771EDE"/>
    <w:rsid w:val="0077666F"/>
    <w:rsid w:val="00791D5D"/>
    <w:rsid w:val="007A6268"/>
    <w:rsid w:val="007B265C"/>
    <w:rsid w:val="007D717F"/>
    <w:rsid w:val="007E2CA9"/>
    <w:rsid w:val="0083794D"/>
    <w:rsid w:val="00837FAA"/>
    <w:rsid w:val="00857AC5"/>
    <w:rsid w:val="0089009A"/>
    <w:rsid w:val="008B02E5"/>
    <w:rsid w:val="008B3EEF"/>
    <w:rsid w:val="008F2E81"/>
    <w:rsid w:val="008F4AED"/>
    <w:rsid w:val="00910BFB"/>
    <w:rsid w:val="00931CE1"/>
    <w:rsid w:val="00945641"/>
    <w:rsid w:val="00954AE9"/>
    <w:rsid w:val="00964200"/>
    <w:rsid w:val="009673E7"/>
    <w:rsid w:val="009A1405"/>
    <w:rsid w:val="009B714F"/>
    <w:rsid w:val="009D12F0"/>
    <w:rsid w:val="009E55E1"/>
    <w:rsid w:val="009F05F5"/>
    <w:rsid w:val="00A10A6D"/>
    <w:rsid w:val="00A12B87"/>
    <w:rsid w:val="00A45AE9"/>
    <w:rsid w:val="00A61E8A"/>
    <w:rsid w:val="00B033B8"/>
    <w:rsid w:val="00B119D9"/>
    <w:rsid w:val="00B66EBA"/>
    <w:rsid w:val="00B77F58"/>
    <w:rsid w:val="00B95774"/>
    <w:rsid w:val="00BA3EAB"/>
    <w:rsid w:val="00BB58AD"/>
    <w:rsid w:val="00BC4F03"/>
    <w:rsid w:val="00BD6B55"/>
    <w:rsid w:val="00C14560"/>
    <w:rsid w:val="00C274F5"/>
    <w:rsid w:val="00C94C64"/>
    <w:rsid w:val="00CD6F9B"/>
    <w:rsid w:val="00CF0F38"/>
    <w:rsid w:val="00D06A36"/>
    <w:rsid w:val="00D32516"/>
    <w:rsid w:val="00D5670C"/>
    <w:rsid w:val="00D7783D"/>
    <w:rsid w:val="00DB1A5E"/>
    <w:rsid w:val="00DC3B09"/>
    <w:rsid w:val="00DF7FBD"/>
    <w:rsid w:val="00E022CE"/>
    <w:rsid w:val="00E654AB"/>
    <w:rsid w:val="00EC456A"/>
    <w:rsid w:val="00ED381E"/>
    <w:rsid w:val="00EF13B0"/>
    <w:rsid w:val="00EF2A64"/>
    <w:rsid w:val="00F034AC"/>
    <w:rsid w:val="00F21C7F"/>
    <w:rsid w:val="00F27F6F"/>
    <w:rsid w:val="00F3237D"/>
    <w:rsid w:val="00F536BF"/>
    <w:rsid w:val="00F87C7A"/>
    <w:rsid w:val="00FA42AE"/>
    <w:rsid w:val="00FB743D"/>
    <w:rsid w:val="00FC4A0C"/>
    <w:rsid w:val="00FE1A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3253E5-7997-4DC3-89F1-4034BEDB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835"/>
    </w:pPr>
    <w:rPr>
      <w:rFonts w:ascii="Arial" w:hAnsi="Arial"/>
      <w:spacing w:val="-5"/>
      <w:lang w:eastAsia="en-US"/>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ascii="Arial Black" w:hAnsi="Arial Black" w:hint="default"/>
      <w:i w:val="0"/>
      <w:iCs w:val="0"/>
      <w:sz w:val="18"/>
    </w:rPr>
  </w:style>
  <w:style w:type="paragraph" w:styleId="BodyText">
    <w:name w:val="Body Text"/>
    <w:basedOn w:val="Normal"/>
    <w:pPr>
      <w:spacing w:after="220" w:line="180" w:lineRule="atLeast"/>
      <w:jc w:val="both"/>
    </w:pPr>
  </w:style>
  <w:style w:type="paragraph" w:styleId="NormalIndent">
    <w:name w:val="Normal Indent"/>
    <w:basedOn w:val="Normal"/>
    <w:pPr>
      <w:ind w:left="1555"/>
    </w:pPr>
  </w:style>
  <w:style w:type="paragraph" w:styleId="List">
    <w:name w:val="List"/>
    <w:basedOn w:val="Normal"/>
    <w:pPr>
      <w:ind w:left="1195" w:hanging="360"/>
    </w:pPr>
  </w:style>
  <w:style w:type="paragraph" w:styleId="ListBullet">
    <w:name w:val="List Bullet"/>
    <w:basedOn w:val="Normal"/>
    <w:autoRedefine/>
    <w:pPr>
      <w:numPr>
        <w:numId w:val="3"/>
      </w:numPr>
      <w:ind w:left="1195"/>
    </w:pPr>
  </w:style>
  <w:style w:type="paragraph" w:styleId="ListNumber">
    <w:name w:val="List Number"/>
    <w:basedOn w:val="Normal"/>
    <w:pPr>
      <w:numPr>
        <w:numId w:val="6"/>
      </w:numPr>
      <w:ind w:left="1195"/>
    </w:pPr>
  </w:style>
  <w:style w:type="paragraph" w:styleId="List2">
    <w:name w:val="List 2"/>
    <w:basedOn w:val="Normal"/>
    <w:pPr>
      <w:ind w:left="1555" w:hanging="360"/>
    </w:pPr>
  </w:style>
  <w:style w:type="paragraph" w:styleId="List3">
    <w:name w:val="List 3"/>
    <w:basedOn w:val="Normal"/>
    <w:pPr>
      <w:ind w:left="1915" w:hanging="360"/>
    </w:pPr>
  </w:style>
  <w:style w:type="paragraph" w:styleId="List4">
    <w:name w:val="List 4"/>
    <w:basedOn w:val="Normal"/>
    <w:pPr>
      <w:ind w:left="2275" w:hanging="360"/>
    </w:pPr>
  </w:style>
  <w:style w:type="paragraph" w:styleId="List5">
    <w:name w:val="List 5"/>
    <w:basedOn w:val="Normal"/>
    <w:pPr>
      <w:ind w:left="2635" w:hanging="360"/>
    </w:pPr>
  </w:style>
  <w:style w:type="paragraph" w:styleId="ListBullet2">
    <w:name w:val="List Bullet 2"/>
    <w:basedOn w:val="Normal"/>
    <w:autoRedefine/>
    <w:pPr>
      <w:numPr>
        <w:numId w:val="9"/>
      </w:numPr>
      <w:ind w:left="1555"/>
    </w:pPr>
  </w:style>
  <w:style w:type="paragraph" w:styleId="ListBullet3">
    <w:name w:val="List Bullet 3"/>
    <w:basedOn w:val="Normal"/>
    <w:autoRedefine/>
    <w:pPr>
      <w:numPr>
        <w:numId w:val="12"/>
      </w:numPr>
      <w:ind w:left="1915"/>
    </w:pPr>
  </w:style>
  <w:style w:type="paragraph" w:styleId="ListBullet4">
    <w:name w:val="List Bullet 4"/>
    <w:basedOn w:val="Normal"/>
    <w:autoRedefine/>
    <w:pPr>
      <w:numPr>
        <w:numId w:val="15"/>
      </w:numPr>
      <w:ind w:left="2275"/>
    </w:pPr>
  </w:style>
  <w:style w:type="paragraph" w:styleId="ListBullet5">
    <w:name w:val="List Bullet 5"/>
    <w:basedOn w:val="Normal"/>
    <w:autoRedefine/>
    <w:pPr>
      <w:numPr>
        <w:numId w:val="18"/>
      </w:numPr>
      <w:ind w:left="2635"/>
    </w:pPr>
  </w:style>
  <w:style w:type="paragraph" w:styleId="ListNumber2">
    <w:name w:val="List Number 2"/>
    <w:basedOn w:val="Normal"/>
    <w:pPr>
      <w:numPr>
        <w:numId w:val="21"/>
      </w:numPr>
      <w:ind w:left="1555"/>
    </w:pPr>
  </w:style>
  <w:style w:type="paragraph" w:styleId="ListNumber3">
    <w:name w:val="List Number 3"/>
    <w:basedOn w:val="Normal"/>
    <w:pPr>
      <w:numPr>
        <w:numId w:val="24"/>
      </w:numPr>
      <w:ind w:left="1915"/>
    </w:pPr>
  </w:style>
  <w:style w:type="paragraph" w:styleId="ListNumber4">
    <w:name w:val="List Number 4"/>
    <w:basedOn w:val="Normal"/>
    <w:pPr>
      <w:numPr>
        <w:numId w:val="27"/>
      </w:numPr>
      <w:ind w:left="2275"/>
    </w:pPr>
  </w:style>
  <w:style w:type="paragraph" w:styleId="ListNumber5">
    <w:name w:val="List Number 5"/>
    <w:basedOn w:val="Normal"/>
    <w:pPr>
      <w:numPr>
        <w:numId w:val="30"/>
      </w:numPr>
      <w:ind w:left="2635"/>
    </w:pPr>
  </w:style>
  <w:style w:type="paragraph" w:styleId="ListContinue">
    <w:name w:val="List Continue"/>
    <w:basedOn w:val="Normal"/>
    <w:pPr>
      <w:spacing w:after="120"/>
      <w:ind w:left="1195"/>
    </w:pPr>
  </w:style>
  <w:style w:type="paragraph" w:styleId="ListContinue2">
    <w:name w:val="List Continue 2"/>
    <w:basedOn w:val="Normal"/>
    <w:pPr>
      <w:spacing w:after="120"/>
      <w:ind w:left="1555"/>
    </w:pPr>
  </w:style>
  <w:style w:type="paragraph" w:styleId="ListContinue3">
    <w:name w:val="List Continue 3"/>
    <w:basedOn w:val="Normal"/>
    <w:pPr>
      <w:spacing w:after="120"/>
      <w:ind w:left="1915"/>
    </w:pPr>
  </w:style>
  <w:style w:type="paragraph" w:styleId="ListContinue4">
    <w:name w:val="List Continue 4"/>
    <w:basedOn w:val="Normal"/>
    <w:pPr>
      <w:spacing w:after="120"/>
      <w:ind w:left="2275"/>
    </w:pPr>
  </w:style>
  <w:style w:type="paragraph" w:styleId="ListContinue5">
    <w:name w:val="List Continue 5"/>
    <w:basedOn w:val="Normal"/>
    <w:pPr>
      <w:spacing w:after="120"/>
      <w:ind w:left="2635"/>
    </w:p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BodyText"/>
    <w:pPr>
      <w:keepLines/>
      <w:tabs>
        <w:tab w:val="center" w:pos="4320"/>
        <w:tab w:val="right" w:pos="8640"/>
      </w:tabs>
      <w:spacing w:after="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pPr>
      <w:keepLines/>
      <w:spacing w:line="200" w:lineRule="atLeast"/>
      <w:ind w:left="0"/>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styleId="PageNumber">
    <w:name w:val="page number"/>
    <w:rPr>
      <w:sz w:val="18"/>
    </w:rPr>
  </w:style>
  <w:style w:type="character" w:customStyle="1" w:styleId="Checkbox">
    <w:name w:val="Checkbox"/>
    <w:rPr>
      <w:rFonts w:ascii="Times New Roman" w:hAnsi="Times New Roman" w:cs="Times New Roman" w:hint="default"/>
      <w:sz w:val="22"/>
    </w:rPr>
  </w:style>
  <w:style w:type="character" w:customStyle="1" w:styleId="MessageHeaderLabel">
    <w:name w:val="Message Header Label"/>
    <w:rPr>
      <w:rFonts w:ascii="Arial Black" w:hAnsi="Arial Black" w:hint="default"/>
      <w:sz w:val="18"/>
    </w:rPr>
  </w:style>
  <w:style w:type="character" w:customStyle="1" w:styleId="Slogan">
    <w:name w:val="Slogan"/>
    <w:rPr>
      <w:rFonts w:ascii="Arial Black" w:hAnsi="Arial Black" w:hint="default"/>
      <w:color w:val="FFFFFF"/>
      <w:spacing w:val="-10"/>
      <w:position w:val="0"/>
      <w:sz w:val="19"/>
      <w:bdr w:val="none" w:sz="0" w:space="0" w:color="auto" w:frame="1"/>
      <w:shd w:val="solid" w:color="auto" w:fill="auto"/>
    </w:r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character" w:styleId="Hyperlink">
    <w:name w:val="Hyperlink"/>
    <w:rsid w:val="00A10A6D"/>
    <w:rPr>
      <w:color w:val="0000FF"/>
      <w:u w:val="single"/>
    </w:rPr>
  </w:style>
  <w:style w:type="paragraph" w:styleId="BalloonText">
    <w:name w:val="Balloon Text"/>
    <w:basedOn w:val="Normal"/>
    <w:link w:val="BalloonTextChar"/>
    <w:uiPriority w:val="99"/>
    <w:semiHidden/>
    <w:unhideWhenUsed/>
    <w:rsid w:val="0089009A"/>
    <w:rPr>
      <w:rFonts w:ascii="Tahoma" w:hAnsi="Tahoma" w:cs="Tahoma"/>
      <w:sz w:val="16"/>
      <w:szCs w:val="16"/>
    </w:rPr>
  </w:style>
  <w:style w:type="character" w:customStyle="1" w:styleId="BalloonTextChar">
    <w:name w:val="Balloon Text Char"/>
    <w:link w:val="BalloonText"/>
    <w:uiPriority w:val="99"/>
    <w:semiHidden/>
    <w:rsid w:val="0089009A"/>
    <w:rPr>
      <w:rFonts w:ascii="Tahoma" w:hAnsi="Tahoma" w:cs="Tahoma"/>
      <w:spacing w:val="-5"/>
      <w:sz w:val="16"/>
      <w:szCs w:val="16"/>
    </w:rPr>
  </w:style>
  <w:style w:type="character" w:customStyle="1" w:styleId="FooterChar">
    <w:name w:val="Footer Char"/>
    <w:link w:val="Footer"/>
    <w:uiPriority w:val="99"/>
    <w:rsid w:val="001D2BD9"/>
    <w:rPr>
      <w:rFonts w:ascii="Arial" w:hAnsi="Arial"/>
      <w:spacing w:val="-5"/>
      <w:sz w:val="18"/>
    </w:rPr>
  </w:style>
  <w:style w:type="paragraph" w:customStyle="1" w:styleId="ecxmsonormal">
    <w:name w:val="ecxmsonormal"/>
    <w:basedOn w:val="Normal"/>
    <w:rsid w:val="00DB1A5E"/>
    <w:pPr>
      <w:ind w:left="180" w:right="180"/>
    </w:pPr>
    <w:rPr>
      <w:rFonts w:ascii="Times New Roman" w:hAnsi="Times New Roman"/>
      <w:spacing w:val="0"/>
      <w:sz w:val="24"/>
      <w:szCs w:val="24"/>
    </w:rPr>
  </w:style>
  <w:style w:type="character" w:styleId="Strong">
    <w:name w:val="Strong"/>
    <w:basedOn w:val="DefaultParagraphFont"/>
    <w:uiPriority w:val="22"/>
    <w:qFormat/>
    <w:rsid w:val="005A6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017">
      <w:bodyDiv w:val="1"/>
      <w:marLeft w:val="0"/>
      <w:marRight w:val="0"/>
      <w:marTop w:val="0"/>
      <w:marBottom w:val="0"/>
      <w:divBdr>
        <w:top w:val="none" w:sz="0" w:space="0" w:color="auto"/>
        <w:left w:val="none" w:sz="0" w:space="0" w:color="auto"/>
        <w:bottom w:val="none" w:sz="0" w:space="0" w:color="auto"/>
        <w:right w:val="none" w:sz="0" w:space="0" w:color="auto"/>
      </w:divBdr>
      <w:divsChild>
        <w:div w:id="75442906">
          <w:marLeft w:val="0"/>
          <w:marRight w:val="0"/>
          <w:marTop w:val="0"/>
          <w:marBottom w:val="0"/>
          <w:divBdr>
            <w:top w:val="none" w:sz="0" w:space="0" w:color="auto"/>
            <w:left w:val="none" w:sz="0" w:space="0" w:color="auto"/>
            <w:bottom w:val="none" w:sz="0" w:space="0" w:color="auto"/>
            <w:right w:val="none" w:sz="0" w:space="0" w:color="auto"/>
          </w:divBdr>
        </w:div>
        <w:div w:id="455176105">
          <w:marLeft w:val="0"/>
          <w:marRight w:val="0"/>
          <w:marTop w:val="0"/>
          <w:marBottom w:val="0"/>
          <w:divBdr>
            <w:top w:val="none" w:sz="0" w:space="0" w:color="auto"/>
            <w:left w:val="none" w:sz="0" w:space="0" w:color="auto"/>
            <w:bottom w:val="none" w:sz="0" w:space="0" w:color="auto"/>
            <w:right w:val="none" w:sz="0" w:space="0" w:color="auto"/>
          </w:divBdr>
        </w:div>
        <w:div w:id="574823053">
          <w:marLeft w:val="0"/>
          <w:marRight w:val="0"/>
          <w:marTop w:val="0"/>
          <w:marBottom w:val="0"/>
          <w:divBdr>
            <w:top w:val="none" w:sz="0" w:space="0" w:color="auto"/>
            <w:left w:val="none" w:sz="0" w:space="0" w:color="auto"/>
            <w:bottom w:val="none" w:sz="0" w:space="0" w:color="auto"/>
            <w:right w:val="none" w:sz="0" w:space="0" w:color="auto"/>
          </w:divBdr>
        </w:div>
        <w:div w:id="744376265">
          <w:marLeft w:val="0"/>
          <w:marRight w:val="0"/>
          <w:marTop w:val="0"/>
          <w:marBottom w:val="0"/>
          <w:divBdr>
            <w:top w:val="none" w:sz="0" w:space="0" w:color="auto"/>
            <w:left w:val="none" w:sz="0" w:space="0" w:color="auto"/>
            <w:bottom w:val="none" w:sz="0" w:space="0" w:color="auto"/>
            <w:right w:val="none" w:sz="0" w:space="0" w:color="auto"/>
          </w:divBdr>
        </w:div>
        <w:div w:id="852258316">
          <w:marLeft w:val="0"/>
          <w:marRight w:val="0"/>
          <w:marTop w:val="0"/>
          <w:marBottom w:val="0"/>
          <w:divBdr>
            <w:top w:val="none" w:sz="0" w:space="0" w:color="auto"/>
            <w:left w:val="none" w:sz="0" w:space="0" w:color="auto"/>
            <w:bottom w:val="none" w:sz="0" w:space="0" w:color="auto"/>
            <w:right w:val="none" w:sz="0" w:space="0" w:color="auto"/>
          </w:divBdr>
        </w:div>
        <w:div w:id="957102548">
          <w:marLeft w:val="0"/>
          <w:marRight w:val="0"/>
          <w:marTop w:val="0"/>
          <w:marBottom w:val="0"/>
          <w:divBdr>
            <w:top w:val="none" w:sz="0" w:space="0" w:color="auto"/>
            <w:left w:val="none" w:sz="0" w:space="0" w:color="auto"/>
            <w:bottom w:val="none" w:sz="0" w:space="0" w:color="auto"/>
            <w:right w:val="none" w:sz="0" w:space="0" w:color="auto"/>
          </w:divBdr>
        </w:div>
        <w:div w:id="1105658564">
          <w:marLeft w:val="0"/>
          <w:marRight w:val="0"/>
          <w:marTop w:val="0"/>
          <w:marBottom w:val="0"/>
          <w:divBdr>
            <w:top w:val="none" w:sz="0" w:space="0" w:color="auto"/>
            <w:left w:val="none" w:sz="0" w:space="0" w:color="auto"/>
            <w:bottom w:val="none" w:sz="0" w:space="0" w:color="auto"/>
            <w:right w:val="none" w:sz="0" w:space="0" w:color="auto"/>
          </w:divBdr>
        </w:div>
        <w:div w:id="1135483397">
          <w:marLeft w:val="0"/>
          <w:marRight w:val="0"/>
          <w:marTop w:val="0"/>
          <w:marBottom w:val="0"/>
          <w:divBdr>
            <w:top w:val="none" w:sz="0" w:space="0" w:color="auto"/>
            <w:left w:val="none" w:sz="0" w:space="0" w:color="auto"/>
            <w:bottom w:val="none" w:sz="0" w:space="0" w:color="auto"/>
            <w:right w:val="none" w:sz="0" w:space="0" w:color="auto"/>
          </w:divBdr>
        </w:div>
        <w:div w:id="1142845456">
          <w:marLeft w:val="0"/>
          <w:marRight w:val="0"/>
          <w:marTop w:val="0"/>
          <w:marBottom w:val="0"/>
          <w:divBdr>
            <w:top w:val="none" w:sz="0" w:space="0" w:color="auto"/>
            <w:left w:val="none" w:sz="0" w:space="0" w:color="auto"/>
            <w:bottom w:val="none" w:sz="0" w:space="0" w:color="auto"/>
            <w:right w:val="none" w:sz="0" w:space="0" w:color="auto"/>
          </w:divBdr>
        </w:div>
        <w:div w:id="1143740760">
          <w:marLeft w:val="0"/>
          <w:marRight w:val="0"/>
          <w:marTop w:val="0"/>
          <w:marBottom w:val="0"/>
          <w:divBdr>
            <w:top w:val="none" w:sz="0" w:space="0" w:color="auto"/>
            <w:left w:val="none" w:sz="0" w:space="0" w:color="auto"/>
            <w:bottom w:val="none" w:sz="0" w:space="0" w:color="auto"/>
            <w:right w:val="none" w:sz="0" w:space="0" w:color="auto"/>
          </w:divBdr>
        </w:div>
        <w:div w:id="1182354809">
          <w:marLeft w:val="0"/>
          <w:marRight w:val="0"/>
          <w:marTop w:val="0"/>
          <w:marBottom w:val="0"/>
          <w:divBdr>
            <w:top w:val="none" w:sz="0" w:space="0" w:color="auto"/>
            <w:left w:val="none" w:sz="0" w:space="0" w:color="auto"/>
            <w:bottom w:val="none" w:sz="0" w:space="0" w:color="auto"/>
            <w:right w:val="none" w:sz="0" w:space="0" w:color="auto"/>
          </w:divBdr>
        </w:div>
        <w:div w:id="1290014008">
          <w:marLeft w:val="0"/>
          <w:marRight w:val="0"/>
          <w:marTop w:val="0"/>
          <w:marBottom w:val="0"/>
          <w:divBdr>
            <w:top w:val="none" w:sz="0" w:space="0" w:color="auto"/>
            <w:left w:val="none" w:sz="0" w:space="0" w:color="auto"/>
            <w:bottom w:val="none" w:sz="0" w:space="0" w:color="auto"/>
            <w:right w:val="none" w:sz="0" w:space="0" w:color="auto"/>
          </w:divBdr>
        </w:div>
        <w:div w:id="1639146605">
          <w:marLeft w:val="0"/>
          <w:marRight w:val="0"/>
          <w:marTop w:val="0"/>
          <w:marBottom w:val="0"/>
          <w:divBdr>
            <w:top w:val="none" w:sz="0" w:space="0" w:color="auto"/>
            <w:left w:val="none" w:sz="0" w:space="0" w:color="auto"/>
            <w:bottom w:val="none" w:sz="0" w:space="0" w:color="auto"/>
            <w:right w:val="none" w:sz="0" w:space="0" w:color="auto"/>
          </w:divBdr>
        </w:div>
        <w:div w:id="1728602657">
          <w:marLeft w:val="0"/>
          <w:marRight w:val="0"/>
          <w:marTop w:val="0"/>
          <w:marBottom w:val="0"/>
          <w:divBdr>
            <w:top w:val="none" w:sz="0" w:space="0" w:color="auto"/>
            <w:left w:val="none" w:sz="0" w:space="0" w:color="auto"/>
            <w:bottom w:val="none" w:sz="0" w:space="0" w:color="auto"/>
            <w:right w:val="none" w:sz="0" w:space="0" w:color="auto"/>
          </w:divBdr>
        </w:div>
        <w:div w:id="2040546040">
          <w:marLeft w:val="0"/>
          <w:marRight w:val="0"/>
          <w:marTop w:val="0"/>
          <w:marBottom w:val="0"/>
          <w:divBdr>
            <w:top w:val="none" w:sz="0" w:space="0" w:color="auto"/>
            <w:left w:val="none" w:sz="0" w:space="0" w:color="auto"/>
            <w:bottom w:val="none" w:sz="0" w:space="0" w:color="auto"/>
            <w:right w:val="none" w:sz="0" w:space="0" w:color="auto"/>
          </w:divBdr>
        </w:div>
        <w:div w:id="2041009444">
          <w:marLeft w:val="0"/>
          <w:marRight w:val="0"/>
          <w:marTop w:val="0"/>
          <w:marBottom w:val="0"/>
          <w:divBdr>
            <w:top w:val="none" w:sz="0" w:space="0" w:color="auto"/>
            <w:left w:val="none" w:sz="0" w:space="0" w:color="auto"/>
            <w:bottom w:val="none" w:sz="0" w:space="0" w:color="auto"/>
            <w:right w:val="none" w:sz="0" w:space="0" w:color="auto"/>
          </w:divBdr>
        </w:div>
      </w:divsChild>
    </w:div>
    <w:div w:id="1500459905">
      <w:bodyDiv w:val="1"/>
      <w:marLeft w:val="0"/>
      <w:marRight w:val="0"/>
      <w:marTop w:val="0"/>
      <w:marBottom w:val="0"/>
      <w:divBdr>
        <w:top w:val="none" w:sz="0" w:space="0" w:color="auto"/>
        <w:left w:val="none" w:sz="0" w:space="0" w:color="auto"/>
        <w:bottom w:val="none" w:sz="0" w:space="0" w:color="auto"/>
        <w:right w:val="none" w:sz="0" w:space="0" w:color="auto"/>
      </w:divBdr>
    </w:div>
    <w:div w:id="15209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Fax</Template>
  <TotalTime>1</TotalTime>
  <Pages>3</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Professional Fax</vt:lpstr>
    </vt:vector>
  </TitlesOfParts>
  <Company>Microsoft Corp.</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Fax</dc:title>
  <dc:creator>Michael Thompson</dc:creator>
  <cp:lastModifiedBy>User</cp:lastModifiedBy>
  <cp:revision>2</cp:revision>
  <cp:lastPrinted>2011-07-15T07:17:00Z</cp:lastPrinted>
  <dcterms:created xsi:type="dcterms:W3CDTF">2015-10-19T08:43:00Z</dcterms:created>
  <dcterms:modified xsi:type="dcterms:W3CDTF">2015-10-19T08:43:00Z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2000112900</vt:i4>
  </property>
  <property fmtid="{D5CDD505-2E9C-101B-9397-08002B2CF9AE}" pid="4" name="LCID">
    <vt:i4>1033</vt:i4>
  </property>
</Properties>
</file>